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9BE62" w14:textId="6D0CD750" w:rsidR="009C7D45" w:rsidRPr="003402E2" w:rsidRDefault="00D9001D" w:rsidP="003402E2">
      <w:pPr>
        <w:widowControl/>
        <w:shd w:val="clear" w:color="auto" w:fill="FFFFFF"/>
        <w:ind w:firstLineChars="200" w:firstLine="562"/>
        <w:jc w:val="center"/>
        <w:outlineLvl w:val="1"/>
        <w:rPr>
          <w:rFonts w:ascii="黑体" w:eastAsia="黑体" w:hAnsi="黑体" w:cs="黑体"/>
          <w:b/>
          <w:bCs/>
          <w:color w:val="323232"/>
          <w:kern w:val="0"/>
          <w:sz w:val="28"/>
          <w:szCs w:val="28"/>
        </w:rPr>
      </w:pPr>
      <w:r>
        <w:rPr>
          <w:rFonts w:ascii="黑体" w:eastAsia="黑体" w:hAnsi="黑体" w:cs="黑体" w:hint="eastAsia"/>
          <w:b/>
          <w:bCs/>
          <w:color w:val="323232"/>
          <w:kern w:val="0"/>
          <w:sz w:val="28"/>
          <w:szCs w:val="28"/>
        </w:rPr>
        <w:t>北京理工大学单独考试思想政治理论大纲</w:t>
      </w:r>
    </w:p>
    <w:p w14:paraId="377966E8" w14:textId="77777777" w:rsidR="009C7D45" w:rsidRDefault="00D9001D">
      <w:pPr>
        <w:numPr>
          <w:ilvl w:val="0"/>
          <w:numId w:val="1"/>
        </w:numPr>
        <w:ind w:firstLineChars="200" w:firstLine="562"/>
        <w:jc w:val="left"/>
        <w:rPr>
          <w:rFonts w:ascii="宋体" w:eastAsia="宋体" w:hAnsi="宋体"/>
          <w:b/>
          <w:bCs/>
          <w:sz w:val="28"/>
          <w:szCs w:val="28"/>
        </w:rPr>
      </w:pPr>
      <w:r>
        <w:rPr>
          <w:rFonts w:ascii="宋体" w:eastAsia="宋体" w:hAnsi="宋体" w:hint="eastAsia"/>
          <w:b/>
          <w:bCs/>
          <w:sz w:val="28"/>
          <w:szCs w:val="28"/>
        </w:rPr>
        <w:t>考试内容：</w:t>
      </w:r>
    </w:p>
    <w:p w14:paraId="7C93C847" w14:textId="0ABC1243" w:rsidR="004B7DB5" w:rsidRDefault="00D9001D">
      <w:pPr>
        <w:ind w:firstLineChars="200" w:firstLine="560"/>
        <w:rPr>
          <w:rFonts w:ascii="宋体" w:eastAsia="宋体" w:hAnsi="宋体" w:hint="eastAsia"/>
          <w:sz w:val="28"/>
          <w:szCs w:val="28"/>
        </w:rPr>
      </w:pPr>
      <w:r>
        <w:rPr>
          <w:rFonts w:ascii="宋体" w:eastAsia="宋体" w:hAnsi="宋体" w:hint="eastAsia"/>
          <w:sz w:val="28"/>
          <w:szCs w:val="28"/>
        </w:rPr>
        <w:t>《中共中央宣传部、教育部关于进一步加强和改进高等学校思想政治理论课的意见》所规定的大学本科生必修的四门课程，即“马克思主义基本原理”、“毛泽东思想和中国特色社会主义理论体系概论”、“中国近现代史纲要”、“</w:t>
      </w:r>
      <w:r w:rsidR="006D2ED8" w:rsidRPr="006D2ED8">
        <w:rPr>
          <w:rFonts w:ascii="宋体" w:eastAsia="宋体" w:hAnsi="宋体" w:hint="eastAsia"/>
          <w:sz w:val="28"/>
          <w:szCs w:val="28"/>
        </w:rPr>
        <w:t>思想道德与法治</w:t>
      </w:r>
      <w:r>
        <w:rPr>
          <w:rFonts w:ascii="宋体" w:eastAsia="宋体" w:hAnsi="宋体" w:hint="eastAsia"/>
          <w:sz w:val="28"/>
          <w:szCs w:val="28"/>
        </w:rPr>
        <w:t>”</w:t>
      </w:r>
      <w:r w:rsidR="00095D2D">
        <w:rPr>
          <w:rFonts w:ascii="宋体" w:eastAsia="宋体" w:hAnsi="宋体" w:hint="eastAsia"/>
          <w:sz w:val="28"/>
          <w:szCs w:val="28"/>
        </w:rPr>
        <w:t>等</w:t>
      </w:r>
      <w:r w:rsidR="004B7DB5">
        <w:rPr>
          <w:rFonts w:ascii="宋体" w:eastAsia="宋体" w:hAnsi="宋体" w:hint="eastAsia"/>
          <w:sz w:val="28"/>
          <w:szCs w:val="28"/>
        </w:rPr>
        <w:t>课程内容</w:t>
      </w:r>
      <w:r w:rsidR="00095D2D">
        <w:rPr>
          <w:rFonts w:ascii="宋体" w:eastAsia="宋体" w:hAnsi="宋体" w:hint="eastAsia"/>
          <w:sz w:val="28"/>
          <w:szCs w:val="28"/>
        </w:rPr>
        <w:t>；</w:t>
      </w:r>
      <w:r w:rsidR="004B7DB5">
        <w:rPr>
          <w:rFonts w:ascii="宋体" w:eastAsia="宋体" w:hAnsi="宋体" w:hint="eastAsia"/>
          <w:sz w:val="28"/>
          <w:szCs w:val="28"/>
        </w:rPr>
        <w:t>习近平总书记重要讲话</w:t>
      </w:r>
      <w:r w:rsidR="004B7DB5">
        <w:rPr>
          <w:rFonts w:ascii="宋体" w:eastAsia="宋体" w:hAnsi="宋体" w:hint="eastAsia"/>
          <w:sz w:val="28"/>
          <w:szCs w:val="28"/>
        </w:rPr>
        <w:t>精神、</w:t>
      </w:r>
      <w:r>
        <w:rPr>
          <w:rFonts w:ascii="宋体" w:eastAsia="宋体" w:hAnsi="宋体" w:hint="eastAsia"/>
          <w:sz w:val="28"/>
          <w:szCs w:val="28"/>
        </w:rPr>
        <w:t>习近平新时代中国特色社会主义思想的</w:t>
      </w:r>
      <w:r w:rsidR="00095D2D">
        <w:rPr>
          <w:rFonts w:ascii="宋体" w:eastAsia="宋体" w:hAnsi="宋体" w:hint="eastAsia"/>
          <w:sz w:val="28"/>
          <w:szCs w:val="28"/>
        </w:rPr>
        <w:t>科学体系与</w:t>
      </w:r>
      <w:r w:rsidR="002869D3">
        <w:rPr>
          <w:rFonts w:ascii="宋体" w:eastAsia="宋体" w:hAnsi="宋体" w:hint="eastAsia"/>
          <w:sz w:val="28"/>
          <w:szCs w:val="28"/>
        </w:rPr>
        <w:t>丰富</w:t>
      </w:r>
      <w:r>
        <w:rPr>
          <w:rFonts w:ascii="宋体" w:eastAsia="宋体" w:hAnsi="宋体" w:hint="eastAsia"/>
          <w:sz w:val="28"/>
          <w:szCs w:val="28"/>
        </w:rPr>
        <w:t>内容</w:t>
      </w:r>
      <w:r w:rsidR="00095D2D">
        <w:rPr>
          <w:rFonts w:ascii="宋体" w:eastAsia="宋体" w:hAnsi="宋体" w:hint="eastAsia"/>
          <w:sz w:val="28"/>
          <w:szCs w:val="28"/>
        </w:rPr>
        <w:t>、</w:t>
      </w:r>
      <w:r w:rsidR="004B7DB5">
        <w:rPr>
          <w:rFonts w:ascii="宋体" w:eastAsia="宋体" w:hAnsi="宋体" w:hint="eastAsia"/>
          <w:sz w:val="28"/>
          <w:szCs w:val="28"/>
        </w:rPr>
        <w:t>时事政治热点问题等。</w:t>
      </w:r>
    </w:p>
    <w:p w14:paraId="717AD31C" w14:textId="77777777" w:rsidR="009C7D45" w:rsidRDefault="00D9001D">
      <w:pPr>
        <w:ind w:firstLineChars="200" w:firstLine="562"/>
        <w:rPr>
          <w:rFonts w:ascii="宋体" w:eastAsia="宋体" w:hAnsi="宋体"/>
          <w:b/>
          <w:bCs/>
          <w:sz w:val="28"/>
          <w:szCs w:val="28"/>
        </w:rPr>
      </w:pPr>
      <w:r>
        <w:rPr>
          <w:rFonts w:ascii="宋体" w:eastAsia="宋体" w:hAnsi="宋体" w:hint="eastAsia"/>
          <w:b/>
          <w:bCs/>
          <w:sz w:val="28"/>
          <w:szCs w:val="28"/>
        </w:rPr>
        <w:t>二、考试要求</w:t>
      </w:r>
    </w:p>
    <w:p w14:paraId="1001BE54" w14:textId="77777777" w:rsidR="009C7D45" w:rsidRDefault="00D9001D">
      <w:pPr>
        <w:ind w:firstLineChars="200" w:firstLine="560"/>
        <w:rPr>
          <w:rFonts w:ascii="宋体" w:eastAsia="宋体" w:hAnsi="宋体"/>
          <w:sz w:val="28"/>
          <w:szCs w:val="28"/>
        </w:rPr>
      </w:pPr>
      <w:r>
        <w:rPr>
          <w:rFonts w:ascii="宋体" w:eastAsia="宋体" w:hAnsi="宋体" w:hint="eastAsia"/>
          <w:sz w:val="28"/>
          <w:szCs w:val="28"/>
        </w:rPr>
        <w:t>要求掌握的主要知识点与相关内容包括：</w:t>
      </w:r>
    </w:p>
    <w:p w14:paraId="2DEF5862" w14:textId="77777777" w:rsidR="009C7D45" w:rsidRDefault="00D9001D">
      <w:pPr>
        <w:ind w:firstLineChars="200" w:firstLine="560"/>
        <w:rPr>
          <w:rFonts w:ascii="宋体" w:eastAsia="宋体" w:hAnsi="宋体"/>
          <w:sz w:val="28"/>
          <w:szCs w:val="28"/>
        </w:rPr>
      </w:pPr>
      <w:r>
        <w:rPr>
          <w:rFonts w:ascii="宋体" w:eastAsia="宋体" w:hAnsi="宋体" w:hint="eastAsia"/>
          <w:sz w:val="28"/>
          <w:szCs w:val="28"/>
        </w:rPr>
        <w:t>1.马克思主义的创立与发展、马克思主义的鲜明特征、马克思主义的当代价值；世界多样性与物质统一性、事物的联系和发展、唯物辩证法是认识世界和改造世界的根本方法；实践与认识的本质、真理与价值的辩证统一；人类社会及其发展规律；资本主义的本质及规律；资本主义的发展及其趋势、社会主义的发展及其规律；共产主义社会的基本特征、共产主义远大理想与中国特色社会主义共同理想等相关内容；能用马克思主义的基本原理分析问题。</w:t>
      </w:r>
    </w:p>
    <w:p w14:paraId="521E8676" w14:textId="77777777" w:rsidR="009C7D45" w:rsidRDefault="00D9001D">
      <w:pPr>
        <w:ind w:firstLineChars="200" w:firstLine="560"/>
        <w:rPr>
          <w:rFonts w:ascii="宋体" w:eastAsia="宋体" w:hAnsi="宋体"/>
          <w:sz w:val="28"/>
          <w:szCs w:val="28"/>
        </w:rPr>
      </w:pPr>
      <w:r>
        <w:rPr>
          <w:rFonts w:ascii="宋体" w:eastAsia="宋体" w:hAnsi="宋体" w:hint="eastAsia"/>
          <w:sz w:val="28"/>
          <w:szCs w:val="28"/>
        </w:rPr>
        <w:t>2.毛泽东思想的主要内容、历史地位、毛泽东思想活的灵魂；新民主主义革命理论、新民主主义革命的道路和基本经验；党在过渡时期的总路线及其理论依据、社会主义改造和历史经验；确立社会主义基本制度的重大意义；社会主义建设初步探索的重要理论成果、初步</w:t>
      </w:r>
      <w:r>
        <w:rPr>
          <w:rFonts w:ascii="宋体" w:eastAsia="宋体" w:hAnsi="宋体" w:hint="eastAsia"/>
          <w:sz w:val="28"/>
          <w:szCs w:val="28"/>
        </w:rPr>
        <w:lastRenderedPageBreak/>
        <w:t>探索的意义；邓小平理论的基本问题和主要内容、历史地位；“三个代表”重要思想的核心观点、主要内容、历史地位；科学发展观的科学内涵、主要内容与历史地位等相关内容。</w:t>
      </w:r>
    </w:p>
    <w:p w14:paraId="7819350E" w14:textId="77777777" w:rsidR="009C7D45" w:rsidRDefault="00D9001D">
      <w:pPr>
        <w:ind w:firstLineChars="200" w:firstLine="560"/>
        <w:rPr>
          <w:rFonts w:ascii="宋体" w:eastAsia="宋体" w:hAnsi="宋体"/>
          <w:sz w:val="28"/>
          <w:szCs w:val="28"/>
        </w:rPr>
      </w:pPr>
      <w:r>
        <w:rPr>
          <w:rFonts w:ascii="宋体" w:eastAsia="宋体" w:hAnsi="宋体" w:hint="eastAsia"/>
          <w:sz w:val="28"/>
          <w:szCs w:val="28"/>
        </w:rPr>
        <w:t>3.中国近现代史的主题、主线和主流、本质；重要历史人物、重大历史事件等基础知识；外国资本-帝国主义入侵中国及其与中国封建势力相结合给中华民族和中国人民带来的深重苦难，近代以来中国面临的历史任务；近代以来中国的先进分子和人民群众为救亡图存而进行艰苦探索、顽强奋斗的历程及其经验教训；历史和人民为什么选择了中国共产党、马克思主义、社会主义道路和改革开放；中国特色社会主义建设的成就等相关内容。</w:t>
      </w:r>
    </w:p>
    <w:p w14:paraId="7A155245" w14:textId="77777777" w:rsidR="009C7D45" w:rsidRDefault="00D9001D">
      <w:pPr>
        <w:ind w:firstLineChars="200" w:firstLine="560"/>
        <w:rPr>
          <w:rFonts w:ascii="宋体" w:eastAsia="宋体" w:hAnsi="宋体"/>
          <w:sz w:val="28"/>
          <w:szCs w:val="28"/>
        </w:rPr>
      </w:pPr>
      <w:r>
        <w:rPr>
          <w:rFonts w:ascii="宋体" w:eastAsia="宋体" w:hAnsi="宋体" w:hint="eastAsia"/>
          <w:sz w:val="28"/>
          <w:szCs w:val="28"/>
        </w:rPr>
        <w:t>4.人生与人生观、人生价值的评价与实现；理想信念的内涵及重要性、为什么要信仰马克思主义、中国特色社会主义是我们的共同理想、个人理想与社会理想的统一；中国精神是兴国强国之魂、爱国主义的基本内涵、改革创新是时代要求；社会主义核心价值观的基本内容、社会主义核心价值观的历史底蕴、现实基础、道义力量；道德的功能与作用、吸收借鉴优秀道德成果、社会主义道德的核心和原则；社会主义法律的本质特征、建设中国特色社会主义法治体系的重大意义、主要内容、坚持走中国特色社会主义法治道路、培养法治思维、依法行使权利与履行义务等相关内容。</w:t>
      </w:r>
    </w:p>
    <w:p w14:paraId="7A730E8C" w14:textId="77777777" w:rsidR="002074CE" w:rsidRDefault="00D9001D" w:rsidP="002074CE">
      <w:pPr>
        <w:ind w:firstLineChars="300" w:firstLine="840"/>
        <w:rPr>
          <w:rFonts w:ascii="宋体" w:eastAsia="宋体" w:hAnsi="宋体"/>
          <w:sz w:val="28"/>
          <w:szCs w:val="28"/>
        </w:rPr>
      </w:pPr>
      <w:r>
        <w:rPr>
          <w:rFonts w:ascii="宋体" w:eastAsia="宋体" w:hAnsi="宋体" w:hint="eastAsia"/>
          <w:sz w:val="28"/>
          <w:szCs w:val="28"/>
        </w:rPr>
        <w:t>5.</w:t>
      </w:r>
      <w:r w:rsidR="002074CE">
        <w:rPr>
          <w:rFonts w:ascii="宋体" w:eastAsia="宋体" w:hAnsi="宋体" w:hint="eastAsia"/>
          <w:sz w:val="28"/>
          <w:szCs w:val="28"/>
        </w:rPr>
        <w:t>习近平总书记重要讲话精神的内容、意义与影响。</w:t>
      </w:r>
    </w:p>
    <w:p w14:paraId="5E5B4AF3" w14:textId="15773CFE" w:rsidR="002074CE" w:rsidRDefault="002074CE" w:rsidP="00B973D3">
      <w:pPr>
        <w:ind w:firstLineChars="300" w:firstLine="840"/>
        <w:rPr>
          <w:rFonts w:ascii="宋体" w:eastAsia="宋体" w:hAnsi="宋体"/>
          <w:sz w:val="28"/>
          <w:szCs w:val="28"/>
        </w:rPr>
      </w:pPr>
      <w:r>
        <w:rPr>
          <w:rFonts w:ascii="宋体" w:eastAsia="宋体" w:hAnsi="宋体" w:hint="eastAsia"/>
          <w:sz w:val="28"/>
          <w:szCs w:val="28"/>
        </w:rPr>
        <w:t>6.</w:t>
      </w:r>
      <w:r w:rsidR="00D9001D">
        <w:rPr>
          <w:rFonts w:ascii="宋体" w:eastAsia="宋体" w:hAnsi="宋体" w:hint="eastAsia"/>
          <w:sz w:val="28"/>
          <w:szCs w:val="28"/>
        </w:rPr>
        <w:t>习近平新时代中国特色社会主义思想的核心要义和丰富内</w:t>
      </w:r>
      <w:r w:rsidR="00D9001D">
        <w:rPr>
          <w:rFonts w:ascii="宋体" w:eastAsia="宋体" w:hAnsi="宋体" w:hint="eastAsia"/>
          <w:sz w:val="28"/>
          <w:szCs w:val="28"/>
        </w:rPr>
        <w:lastRenderedPageBreak/>
        <w:t>涵</w:t>
      </w:r>
      <w:r>
        <w:rPr>
          <w:rFonts w:ascii="宋体" w:eastAsia="宋体" w:hAnsi="宋体" w:hint="eastAsia"/>
          <w:sz w:val="28"/>
          <w:szCs w:val="28"/>
        </w:rPr>
        <w:t>。</w:t>
      </w:r>
      <w:r w:rsidR="00B973D3" w:rsidRPr="00B973D3">
        <w:rPr>
          <w:rFonts w:ascii="宋体" w:eastAsia="宋体" w:hAnsi="宋体" w:hint="eastAsia"/>
          <w:sz w:val="28"/>
          <w:szCs w:val="28"/>
        </w:rPr>
        <w:t>习近平新时代中国特色社会主义思想的世界观和方法论</w:t>
      </w:r>
      <w:r w:rsidR="00B973D3">
        <w:rPr>
          <w:rFonts w:ascii="宋体" w:eastAsia="宋体" w:hAnsi="宋体" w:hint="eastAsia"/>
          <w:sz w:val="28"/>
          <w:szCs w:val="28"/>
        </w:rPr>
        <w:t>；</w:t>
      </w:r>
      <w:r w:rsidR="00B973D3" w:rsidRPr="00B973D3">
        <w:rPr>
          <w:rFonts w:ascii="宋体" w:eastAsia="宋体" w:hAnsi="宋体" w:hint="eastAsia"/>
          <w:sz w:val="28"/>
          <w:szCs w:val="28"/>
        </w:rPr>
        <w:t>以中国式现代化推进中华民族伟大复兴的使命任务</w:t>
      </w:r>
      <w:r w:rsidR="00B973D3">
        <w:rPr>
          <w:rFonts w:ascii="宋体" w:eastAsia="宋体" w:hAnsi="宋体" w:hint="eastAsia"/>
          <w:sz w:val="28"/>
          <w:szCs w:val="28"/>
        </w:rPr>
        <w:t>；</w:t>
      </w:r>
      <w:r w:rsidR="00B973D3" w:rsidRPr="00B973D3">
        <w:rPr>
          <w:rFonts w:ascii="宋体" w:eastAsia="宋体" w:hAnsi="宋体" w:hint="eastAsia"/>
          <w:sz w:val="28"/>
          <w:szCs w:val="28"/>
        </w:rPr>
        <w:t>以伟大自我革命引领伟大社会革命的根本要求</w:t>
      </w:r>
      <w:r w:rsidR="00B973D3">
        <w:rPr>
          <w:rFonts w:ascii="宋体" w:eastAsia="宋体" w:hAnsi="宋体" w:hint="eastAsia"/>
          <w:sz w:val="28"/>
          <w:szCs w:val="28"/>
        </w:rPr>
        <w:t>；</w:t>
      </w:r>
      <w:r w:rsidR="00B973D3" w:rsidRPr="00B973D3">
        <w:rPr>
          <w:rFonts w:ascii="宋体" w:eastAsia="宋体" w:hAnsi="宋体" w:hint="eastAsia"/>
          <w:sz w:val="28"/>
          <w:szCs w:val="28"/>
        </w:rPr>
        <w:t>团结奋斗的时代要求</w:t>
      </w:r>
      <w:r w:rsidR="00B973D3">
        <w:rPr>
          <w:rFonts w:ascii="宋体" w:eastAsia="宋体" w:hAnsi="宋体" w:hint="eastAsia"/>
          <w:sz w:val="28"/>
          <w:szCs w:val="28"/>
        </w:rPr>
        <w:t>；</w:t>
      </w:r>
      <w:r w:rsidR="00B973D3" w:rsidRPr="00B973D3">
        <w:rPr>
          <w:rFonts w:ascii="宋体" w:eastAsia="宋体" w:hAnsi="宋体" w:hint="eastAsia"/>
          <w:sz w:val="28"/>
          <w:szCs w:val="28"/>
        </w:rPr>
        <w:t>“两个确立”的决定性意义</w:t>
      </w:r>
      <w:r w:rsidR="00B973D3">
        <w:rPr>
          <w:rFonts w:ascii="宋体" w:eastAsia="宋体" w:hAnsi="宋体" w:hint="eastAsia"/>
          <w:sz w:val="28"/>
          <w:szCs w:val="28"/>
        </w:rPr>
        <w:t>；</w:t>
      </w:r>
      <w:r w:rsidR="00B973D3" w:rsidRPr="00B973D3">
        <w:rPr>
          <w:rFonts w:ascii="宋体" w:eastAsia="宋体" w:hAnsi="宋体" w:hint="eastAsia"/>
          <w:sz w:val="28"/>
          <w:szCs w:val="28"/>
        </w:rPr>
        <w:t>全面建成社会主义现代化强国的战略安排和战略部署</w:t>
      </w:r>
      <w:r w:rsidR="00B973D3">
        <w:rPr>
          <w:rFonts w:ascii="宋体" w:eastAsia="宋体" w:hAnsi="宋体" w:hint="eastAsia"/>
          <w:sz w:val="28"/>
          <w:szCs w:val="28"/>
        </w:rPr>
        <w:t>等相关内容。</w:t>
      </w:r>
    </w:p>
    <w:p w14:paraId="6F5734CD" w14:textId="04893FA4" w:rsidR="002074CE" w:rsidRDefault="002074CE" w:rsidP="002074CE">
      <w:pPr>
        <w:ind w:firstLineChars="200" w:firstLine="560"/>
        <w:rPr>
          <w:rFonts w:ascii="宋体" w:eastAsia="宋体" w:hAnsi="宋体"/>
          <w:sz w:val="28"/>
          <w:szCs w:val="28"/>
        </w:rPr>
      </w:pPr>
      <w:r>
        <w:rPr>
          <w:rFonts w:ascii="宋体" w:eastAsia="宋体" w:hAnsi="宋体" w:hint="eastAsia"/>
          <w:sz w:val="28"/>
          <w:szCs w:val="28"/>
        </w:rPr>
        <w:t>7.</w:t>
      </w:r>
      <w:r w:rsidR="00B973D3" w:rsidRPr="00B973D3">
        <w:rPr>
          <w:rFonts w:ascii="宋体" w:eastAsia="宋体" w:hAnsi="宋体" w:hint="eastAsia"/>
          <w:sz w:val="28"/>
          <w:szCs w:val="28"/>
        </w:rPr>
        <w:t xml:space="preserve"> </w:t>
      </w:r>
      <w:r>
        <w:rPr>
          <w:rFonts w:ascii="宋体" w:eastAsia="宋体" w:hAnsi="宋体" w:hint="eastAsia"/>
          <w:sz w:val="28"/>
          <w:szCs w:val="28"/>
        </w:rPr>
        <w:t>国内国际重要时政内容。</w:t>
      </w:r>
    </w:p>
    <w:p w14:paraId="7A493CB9" w14:textId="77777777" w:rsidR="009C7D45" w:rsidRDefault="00D9001D">
      <w:pPr>
        <w:ind w:leftChars="200" w:left="420"/>
        <w:rPr>
          <w:rFonts w:ascii="宋体" w:eastAsia="宋体" w:hAnsi="宋体"/>
          <w:b/>
          <w:bCs/>
          <w:sz w:val="28"/>
          <w:szCs w:val="28"/>
        </w:rPr>
      </w:pPr>
      <w:r>
        <w:rPr>
          <w:rFonts w:ascii="宋体" w:eastAsia="宋体" w:hAnsi="宋体" w:hint="eastAsia"/>
          <w:b/>
          <w:bCs/>
          <w:sz w:val="28"/>
          <w:szCs w:val="28"/>
        </w:rPr>
        <w:t>三、考试形式：笔试</w:t>
      </w:r>
    </w:p>
    <w:p w14:paraId="66AB8050" w14:textId="77777777" w:rsidR="009C7D45" w:rsidRDefault="00D9001D">
      <w:pPr>
        <w:ind w:leftChars="200" w:left="420" w:firstLineChars="200" w:firstLine="560"/>
        <w:rPr>
          <w:rFonts w:ascii="宋体" w:eastAsia="宋体" w:hAnsi="宋体"/>
          <w:sz w:val="28"/>
          <w:szCs w:val="28"/>
        </w:rPr>
      </w:pPr>
      <w:r>
        <w:rPr>
          <w:rFonts w:ascii="宋体" w:eastAsia="宋体" w:hAnsi="宋体" w:hint="eastAsia"/>
          <w:sz w:val="28"/>
          <w:szCs w:val="28"/>
        </w:rPr>
        <w:t>试卷结构：含选择题、材料分析题、写作题等。</w:t>
      </w:r>
    </w:p>
    <w:p w14:paraId="5FA4909F" w14:textId="77777777" w:rsidR="009C7D45" w:rsidRDefault="00D9001D">
      <w:pPr>
        <w:ind w:leftChars="200" w:left="420"/>
        <w:rPr>
          <w:rFonts w:ascii="宋体" w:eastAsia="宋体" w:hAnsi="宋体"/>
          <w:b/>
          <w:bCs/>
          <w:sz w:val="28"/>
          <w:szCs w:val="28"/>
        </w:rPr>
      </w:pPr>
      <w:r>
        <w:rPr>
          <w:rFonts w:ascii="宋体" w:eastAsia="宋体" w:hAnsi="宋体" w:hint="eastAsia"/>
          <w:b/>
          <w:bCs/>
          <w:sz w:val="28"/>
          <w:szCs w:val="28"/>
        </w:rPr>
        <w:t>四、参考书目：</w:t>
      </w:r>
    </w:p>
    <w:p w14:paraId="474CFAC1" w14:textId="22E9B642" w:rsidR="009C7D45" w:rsidRDefault="00D9001D" w:rsidP="00295B40">
      <w:pPr>
        <w:ind w:leftChars="200" w:left="420" w:firstLineChars="200" w:firstLine="560"/>
        <w:rPr>
          <w:rFonts w:ascii="宋体" w:eastAsia="宋体" w:hAnsi="宋体"/>
          <w:sz w:val="28"/>
          <w:szCs w:val="28"/>
        </w:rPr>
      </w:pPr>
      <w:r>
        <w:rPr>
          <w:rFonts w:ascii="宋体" w:eastAsia="宋体" w:hAnsi="宋体" w:hint="eastAsia"/>
          <w:sz w:val="28"/>
          <w:szCs w:val="28"/>
        </w:rPr>
        <w:t>马克思主义理论研究和建设工程重点教材（与课程相应的</w:t>
      </w:r>
      <w:r>
        <w:rPr>
          <w:rFonts w:ascii="宋体" w:eastAsia="宋体" w:hAnsi="宋体"/>
          <w:sz w:val="28"/>
          <w:szCs w:val="28"/>
        </w:rPr>
        <w:t>4本，高等教育出版社</w:t>
      </w:r>
      <w:r>
        <w:rPr>
          <w:rFonts w:ascii="宋体" w:eastAsia="宋体" w:hAnsi="宋体" w:hint="eastAsia"/>
          <w:sz w:val="28"/>
          <w:szCs w:val="28"/>
        </w:rPr>
        <w:t>20</w:t>
      </w:r>
      <w:r w:rsidR="006D2ED8">
        <w:rPr>
          <w:rFonts w:ascii="宋体" w:eastAsia="宋体" w:hAnsi="宋体"/>
          <w:sz w:val="28"/>
          <w:szCs w:val="28"/>
        </w:rPr>
        <w:t>2</w:t>
      </w:r>
      <w:r w:rsidR="00295B40">
        <w:rPr>
          <w:rFonts w:ascii="宋体" w:eastAsia="宋体" w:hAnsi="宋体"/>
          <w:sz w:val="28"/>
          <w:szCs w:val="28"/>
        </w:rPr>
        <w:t>2</w:t>
      </w:r>
      <w:r>
        <w:rPr>
          <w:rFonts w:ascii="宋体" w:eastAsia="宋体" w:hAnsi="宋体" w:hint="eastAsia"/>
          <w:sz w:val="28"/>
          <w:szCs w:val="28"/>
        </w:rPr>
        <w:t>年版）；《习近平谈治国理政》（第一、二卷、三卷</w:t>
      </w:r>
      <w:r w:rsidR="002074CE">
        <w:rPr>
          <w:rFonts w:ascii="宋体" w:eastAsia="宋体" w:hAnsi="宋体" w:hint="eastAsia"/>
          <w:sz w:val="28"/>
          <w:szCs w:val="28"/>
        </w:rPr>
        <w:t>、四卷</w:t>
      </w:r>
      <w:r>
        <w:rPr>
          <w:rFonts w:ascii="宋体" w:eastAsia="宋体" w:hAnsi="宋体" w:hint="eastAsia"/>
          <w:sz w:val="28"/>
          <w:szCs w:val="28"/>
        </w:rPr>
        <w:t>）；《论坚持推动构建人类命运共同体》（中央文献出版社2018年版）</w:t>
      </w:r>
      <w:r w:rsidR="00295B40">
        <w:rPr>
          <w:rFonts w:ascii="宋体" w:eastAsia="宋体" w:hAnsi="宋体" w:hint="eastAsia"/>
          <w:sz w:val="28"/>
          <w:szCs w:val="28"/>
        </w:rPr>
        <w:t>；</w:t>
      </w:r>
      <w:r w:rsidR="00295B40" w:rsidRPr="00295B40">
        <w:rPr>
          <w:rFonts w:ascii="宋体" w:eastAsia="宋体" w:hAnsi="宋体" w:hint="eastAsia"/>
          <w:sz w:val="28"/>
          <w:szCs w:val="28"/>
        </w:rPr>
        <w:t>《高举中国特色社会主义伟大旗帜</w:t>
      </w:r>
      <w:r w:rsidR="00295B40" w:rsidRPr="00295B40">
        <w:rPr>
          <w:rFonts w:ascii="宋体" w:eastAsia="宋体" w:hAnsi="宋体"/>
          <w:sz w:val="28"/>
          <w:szCs w:val="28"/>
        </w:rPr>
        <w:t xml:space="preserve">  为全面建设社会主义现代化国家而团结奋斗——在中国共产党第二十次全国代表大会上的报告》</w:t>
      </w:r>
      <w:r w:rsidR="00295B40">
        <w:rPr>
          <w:rFonts w:ascii="宋体" w:eastAsia="宋体" w:hAnsi="宋体" w:hint="eastAsia"/>
          <w:sz w:val="28"/>
          <w:szCs w:val="28"/>
        </w:rPr>
        <w:t>（</w:t>
      </w:r>
      <w:r w:rsidR="00295B40" w:rsidRPr="00295B40">
        <w:rPr>
          <w:rFonts w:ascii="宋体" w:eastAsia="宋体" w:hAnsi="宋体"/>
          <w:sz w:val="28"/>
          <w:szCs w:val="28"/>
        </w:rPr>
        <w:t>人民出版社2022年版</w:t>
      </w:r>
      <w:r w:rsidR="00295B40">
        <w:rPr>
          <w:rFonts w:ascii="宋体" w:eastAsia="宋体" w:hAnsi="宋体" w:hint="eastAsia"/>
          <w:sz w:val="28"/>
          <w:szCs w:val="28"/>
        </w:rPr>
        <w:t>）</w:t>
      </w:r>
      <w:r>
        <w:rPr>
          <w:rFonts w:ascii="宋体" w:eastAsia="宋体" w:hAnsi="宋体" w:hint="eastAsia"/>
          <w:sz w:val="28"/>
          <w:szCs w:val="28"/>
        </w:rPr>
        <w:t>。</w:t>
      </w:r>
    </w:p>
    <w:p w14:paraId="6F3C9387" w14:textId="77777777" w:rsidR="009C7D45" w:rsidRDefault="009C7D45">
      <w:pPr>
        <w:ind w:firstLineChars="200" w:firstLine="560"/>
        <w:rPr>
          <w:rFonts w:ascii="宋体" w:eastAsia="宋体" w:hAnsi="宋体"/>
          <w:sz w:val="28"/>
          <w:szCs w:val="28"/>
        </w:rPr>
      </w:pPr>
    </w:p>
    <w:sectPr w:rsidR="009C7D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E793A" w14:textId="77777777" w:rsidR="005E6D28" w:rsidRDefault="005E6D28" w:rsidP="00F4580C">
      <w:pPr>
        <w:spacing w:after="0" w:line="240" w:lineRule="auto"/>
      </w:pPr>
      <w:r>
        <w:separator/>
      </w:r>
    </w:p>
  </w:endnote>
  <w:endnote w:type="continuationSeparator" w:id="0">
    <w:p w14:paraId="126E81FB" w14:textId="77777777" w:rsidR="005E6D28" w:rsidRDefault="005E6D28" w:rsidP="00F45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1D12D" w14:textId="77777777" w:rsidR="005E6D28" w:rsidRDefault="005E6D28" w:rsidP="00F4580C">
      <w:pPr>
        <w:spacing w:after="0" w:line="240" w:lineRule="auto"/>
      </w:pPr>
      <w:r>
        <w:separator/>
      </w:r>
    </w:p>
  </w:footnote>
  <w:footnote w:type="continuationSeparator" w:id="0">
    <w:p w14:paraId="19B63D5A" w14:textId="77777777" w:rsidR="005E6D28" w:rsidRDefault="005E6D28" w:rsidP="00F458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4525ECF"/>
    <w:multiLevelType w:val="singleLevel"/>
    <w:tmpl w:val="E4525ECF"/>
    <w:lvl w:ilvl="0">
      <w:start w:val="1"/>
      <w:numFmt w:val="chineseCounting"/>
      <w:suff w:val="nothing"/>
      <w:lvlText w:val="%1、"/>
      <w:lvlJc w:val="left"/>
      <w:rPr>
        <w:rFonts w:hint="eastAsia"/>
      </w:rPr>
    </w:lvl>
  </w:abstractNum>
  <w:num w:numId="1" w16cid:durableId="129566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112"/>
    <w:rsid w:val="00045DC8"/>
    <w:rsid w:val="00095D2D"/>
    <w:rsid w:val="000A73DB"/>
    <w:rsid w:val="00111BE0"/>
    <w:rsid w:val="001961AC"/>
    <w:rsid w:val="002074CE"/>
    <w:rsid w:val="002869D3"/>
    <w:rsid w:val="00295B40"/>
    <w:rsid w:val="003402E2"/>
    <w:rsid w:val="004B7DB5"/>
    <w:rsid w:val="005539CA"/>
    <w:rsid w:val="005542B4"/>
    <w:rsid w:val="00581552"/>
    <w:rsid w:val="005E6D28"/>
    <w:rsid w:val="006D2ED8"/>
    <w:rsid w:val="006E526A"/>
    <w:rsid w:val="007848CA"/>
    <w:rsid w:val="00813A80"/>
    <w:rsid w:val="00864C3B"/>
    <w:rsid w:val="00872EC7"/>
    <w:rsid w:val="00970531"/>
    <w:rsid w:val="009C7D45"/>
    <w:rsid w:val="009F4CB2"/>
    <w:rsid w:val="00A9627A"/>
    <w:rsid w:val="00B71112"/>
    <w:rsid w:val="00B973D3"/>
    <w:rsid w:val="00C6422C"/>
    <w:rsid w:val="00CA71D4"/>
    <w:rsid w:val="00CB22C8"/>
    <w:rsid w:val="00D9001D"/>
    <w:rsid w:val="00E143AE"/>
    <w:rsid w:val="00E17878"/>
    <w:rsid w:val="00E91711"/>
    <w:rsid w:val="00EB2DC3"/>
    <w:rsid w:val="00F40811"/>
    <w:rsid w:val="00F4580C"/>
    <w:rsid w:val="00FE1769"/>
    <w:rsid w:val="016623A5"/>
    <w:rsid w:val="03517C91"/>
    <w:rsid w:val="03970919"/>
    <w:rsid w:val="03C479EE"/>
    <w:rsid w:val="05617818"/>
    <w:rsid w:val="06D843E5"/>
    <w:rsid w:val="07BA7979"/>
    <w:rsid w:val="09D73597"/>
    <w:rsid w:val="0A15440F"/>
    <w:rsid w:val="0AD9315D"/>
    <w:rsid w:val="0CF94DA6"/>
    <w:rsid w:val="0D527261"/>
    <w:rsid w:val="0D96099A"/>
    <w:rsid w:val="0D977558"/>
    <w:rsid w:val="0F2846A1"/>
    <w:rsid w:val="107B2747"/>
    <w:rsid w:val="12BE2AF8"/>
    <w:rsid w:val="14227F0A"/>
    <w:rsid w:val="14503864"/>
    <w:rsid w:val="14A21FBD"/>
    <w:rsid w:val="153B3B8C"/>
    <w:rsid w:val="155011E8"/>
    <w:rsid w:val="15DB430F"/>
    <w:rsid w:val="15F1484E"/>
    <w:rsid w:val="16866774"/>
    <w:rsid w:val="16B5199C"/>
    <w:rsid w:val="170A3FDF"/>
    <w:rsid w:val="17300088"/>
    <w:rsid w:val="19B01342"/>
    <w:rsid w:val="1B042B58"/>
    <w:rsid w:val="1BCF1C00"/>
    <w:rsid w:val="1C1E1974"/>
    <w:rsid w:val="1C2E44E1"/>
    <w:rsid w:val="1CE66DF1"/>
    <w:rsid w:val="1D5B358D"/>
    <w:rsid w:val="202971E0"/>
    <w:rsid w:val="204F65A0"/>
    <w:rsid w:val="20A169FE"/>
    <w:rsid w:val="20BB5E89"/>
    <w:rsid w:val="21B41E9D"/>
    <w:rsid w:val="22A449B1"/>
    <w:rsid w:val="2624027C"/>
    <w:rsid w:val="267F4550"/>
    <w:rsid w:val="26AC64FA"/>
    <w:rsid w:val="272B7B7C"/>
    <w:rsid w:val="273636B0"/>
    <w:rsid w:val="280B016C"/>
    <w:rsid w:val="28437855"/>
    <w:rsid w:val="28B1378C"/>
    <w:rsid w:val="28DD4253"/>
    <w:rsid w:val="29F606D9"/>
    <w:rsid w:val="2C415574"/>
    <w:rsid w:val="2C635A38"/>
    <w:rsid w:val="2CAC1933"/>
    <w:rsid w:val="2D50734C"/>
    <w:rsid w:val="2DA07232"/>
    <w:rsid w:val="300E3D81"/>
    <w:rsid w:val="310418DB"/>
    <w:rsid w:val="31515B37"/>
    <w:rsid w:val="316D38EE"/>
    <w:rsid w:val="32BE0CFC"/>
    <w:rsid w:val="32E02096"/>
    <w:rsid w:val="343D5009"/>
    <w:rsid w:val="34857CE7"/>
    <w:rsid w:val="35E906F6"/>
    <w:rsid w:val="3651764A"/>
    <w:rsid w:val="37EE0C32"/>
    <w:rsid w:val="390C374B"/>
    <w:rsid w:val="392F49A9"/>
    <w:rsid w:val="393D4E88"/>
    <w:rsid w:val="3A525652"/>
    <w:rsid w:val="3C280C42"/>
    <w:rsid w:val="3CBF27C6"/>
    <w:rsid w:val="3EE458A5"/>
    <w:rsid w:val="3FE93A80"/>
    <w:rsid w:val="40CA44C7"/>
    <w:rsid w:val="425527E8"/>
    <w:rsid w:val="438459FE"/>
    <w:rsid w:val="43A82288"/>
    <w:rsid w:val="443D414F"/>
    <w:rsid w:val="45934B84"/>
    <w:rsid w:val="46437643"/>
    <w:rsid w:val="46626581"/>
    <w:rsid w:val="473C3315"/>
    <w:rsid w:val="47BB71BC"/>
    <w:rsid w:val="47CA6291"/>
    <w:rsid w:val="485F2B09"/>
    <w:rsid w:val="48E2617C"/>
    <w:rsid w:val="49A053FE"/>
    <w:rsid w:val="4A0E4AF5"/>
    <w:rsid w:val="4A5D0A13"/>
    <w:rsid w:val="4C0C28B4"/>
    <w:rsid w:val="4C551337"/>
    <w:rsid w:val="4C7526B3"/>
    <w:rsid w:val="4C810D8E"/>
    <w:rsid w:val="4D5E5DC3"/>
    <w:rsid w:val="4EBB4C7D"/>
    <w:rsid w:val="4F20404B"/>
    <w:rsid w:val="4F7258B2"/>
    <w:rsid w:val="4F771E7A"/>
    <w:rsid w:val="4FBE16DC"/>
    <w:rsid w:val="518E71C8"/>
    <w:rsid w:val="530C7458"/>
    <w:rsid w:val="53422F65"/>
    <w:rsid w:val="54460026"/>
    <w:rsid w:val="54577722"/>
    <w:rsid w:val="54724F42"/>
    <w:rsid w:val="55004157"/>
    <w:rsid w:val="572764E3"/>
    <w:rsid w:val="5A4D1C04"/>
    <w:rsid w:val="5A85041E"/>
    <w:rsid w:val="5BF261AC"/>
    <w:rsid w:val="5C304978"/>
    <w:rsid w:val="5CA40D51"/>
    <w:rsid w:val="5D5D1FC6"/>
    <w:rsid w:val="60EA00FD"/>
    <w:rsid w:val="616C6102"/>
    <w:rsid w:val="633A2718"/>
    <w:rsid w:val="63770C69"/>
    <w:rsid w:val="651C376D"/>
    <w:rsid w:val="65F25940"/>
    <w:rsid w:val="683A462F"/>
    <w:rsid w:val="69106C5E"/>
    <w:rsid w:val="69B85F5E"/>
    <w:rsid w:val="6AAD596A"/>
    <w:rsid w:val="6C4F6B32"/>
    <w:rsid w:val="6D84366F"/>
    <w:rsid w:val="6D860328"/>
    <w:rsid w:val="6D996088"/>
    <w:rsid w:val="6D9C3500"/>
    <w:rsid w:val="6F285100"/>
    <w:rsid w:val="6FAD27A5"/>
    <w:rsid w:val="709C71BB"/>
    <w:rsid w:val="714938BA"/>
    <w:rsid w:val="71A901A5"/>
    <w:rsid w:val="737B05C3"/>
    <w:rsid w:val="791F03C0"/>
    <w:rsid w:val="7A4C12D4"/>
    <w:rsid w:val="7B73419D"/>
    <w:rsid w:val="7C6050C9"/>
    <w:rsid w:val="7C803FB8"/>
    <w:rsid w:val="7D48770E"/>
    <w:rsid w:val="7DBB31D3"/>
    <w:rsid w:val="7E4A2839"/>
    <w:rsid w:val="7F1B7E4D"/>
    <w:rsid w:val="7FF73FCA"/>
    <w:rsid w:val="7FFD0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6897FB"/>
  <w15:docId w15:val="{A0EFFA42-B68B-45D4-B53C-1AF81947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qFormat/>
    <w:rPr>
      <w:color w:val="0563C1" w:themeColor="hyperlink"/>
      <w:u w:val="single"/>
    </w:rPr>
  </w:style>
  <w:style w:type="character" w:customStyle="1" w:styleId="20">
    <w:name w:val="标题 2 字符"/>
    <w:basedOn w:val="a0"/>
    <w:link w:val="2"/>
    <w:uiPriority w:val="9"/>
    <w:qFormat/>
    <w:rPr>
      <w:rFonts w:ascii="宋体" w:eastAsia="宋体" w:hAnsi="宋体" w:cs="宋体"/>
      <w:b/>
      <w:bCs/>
      <w:kern w:val="0"/>
      <w:sz w:val="36"/>
      <w:szCs w:val="36"/>
    </w:rPr>
  </w:style>
  <w:style w:type="character" w:customStyle="1" w:styleId="10">
    <w:name w:val="标题 1 字符"/>
    <w:basedOn w:val="a0"/>
    <w:link w:val="1"/>
    <w:uiPriority w:val="9"/>
    <w:qFormat/>
    <w:rPr>
      <w:b/>
      <w:bCs/>
      <w:kern w:val="44"/>
      <w:sz w:val="44"/>
      <w:szCs w:val="44"/>
    </w:rPr>
  </w:style>
  <w:style w:type="character" w:customStyle="1" w:styleId="a6">
    <w:name w:val="页眉 字符"/>
    <w:basedOn w:val="a0"/>
    <w:link w:val="a5"/>
    <w:uiPriority w:val="99"/>
    <w:qFormat/>
    <w:rPr>
      <w:kern w:val="2"/>
      <w:sz w:val="18"/>
      <w:szCs w:val="18"/>
    </w:rPr>
  </w:style>
  <w:style w:type="character" w:customStyle="1" w:styleId="a4">
    <w:name w:val="页脚 字符"/>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sunqiuhong193@163.com</dc:creator>
  <cp:lastModifiedBy>郭 丽萍</cp:lastModifiedBy>
  <cp:revision>5</cp:revision>
  <dcterms:created xsi:type="dcterms:W3CDTF">2021-09-15T13:20:00Z</dcterms:created>
  <dcterms:modified xsi:type="dcterms:W3CDTF">2023-08-17T04:15:00Z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